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E4" w:rsidRDefault="007A4451" w:rsidP="00BB5D0A">
      <w:pPr>
        <w:spacing w:line="276" w:lineRule="auto"/>
        <w:ind w:firstLine="0"/>
        <w:jc w:val="center"/>
        <w:rPr>
          <w:b/>
        </w:rPr>
      </w:pPr>
      <w:r w:rsidRPr="00530113">
        <w:rPr>
          <w:b/>
        </w:rPr>
        <w:t>ПОЛОЖЕНИЕ</w:t>
      </w:r>
    </w:p>
    <w:p w:rsidR="00C76DE4" w:rsidRDefault="00C76DE4" w:rsidP="003805B4">
      <w:pPr>
        <w:spacing w:line="276" w:lineRule="auto"/>
        <w:ind w:firstLine="0"/>
        <w:jc w:val="center"/>
        <w:rPr>
          <w:b/>
        </w:rPr>
      </w:pPr>
      <w:r w:rsidRPr="00530113">
        <w:rPr>
          <w:b/>
        </w:rPr>
        <w:t xml:space="preserve">о </w:t>
      </w:r>
      <w:r w:rsidR="003805B4">
        <w:rPr>
          <w:b/>
        </w:rPr>
        <w:t>конкурсе для учащихся Московских духовных школ</w:t>
      </w:r>
    </w:p>
    <w:p w:rsidR="003805B4" w:rsidRDefault="003805B4" w:rsidP="003805B4">
      <w:pPr>
        <w:spacing w:line="276" w:lineRule="auto"/>
        <w:ind w:firstLine="0"/>
        <w:jc w:val="center"/>
        <w:rPr>
          <w:b/>
        </w:rPr>
      </w:pPr>
      <w:r>
        <w:rPr>
          <w:b/>
        </w:rPr>
        <w:t>«ИНИЦИАТИВЫ СЕМИНАРИСТОВ: ОТ УЧЕБЫ К ПРАКТИКЕ»</w:t>
      </w:r>
    </w:p>
    <w:p w:rsidR="00574CE8" w:rsidRDefault="00574CE8" w:rsidP="003805B4">
      <w:pPr>
        <w:spacing w:line="276" w:lineRule="auto"/>
        <w:ind w:firstLine="0"/>
        <w:jc w:val="center"/>
      </w:pPr>
    </w:p>
    <w:p w:rsidR="007A4451" w:rsidRPr="003805B4" w:rsidRDefault="007A4451" w:rsidP="003805B4">
      <w:pPr>
        <w:spacing w:line="276" w:lineRule="auto"/>
        <w:ind w:firstLine="0"/>
        <w:rPr>
          <w:b/>
        </w:rPr>
      </w:pPr>
      <w:r>
        <w:t>Конкурс «</w:t>
      </w:r>
      <w:r w:rsidR="003805B4" w:rsidRPr="003805B4">
        <w:t>Инициативы се</w:t>
      </w:r>
      <w:r w:rsidR="003805B4" w:rsidRPr="003805B4">
        <w:t>минаристов: от учебы к практике</w:t>
      </w:r>
      <w:r>
        <w:t xml:space="preserve">» проводится по благословению </w:t>
      </w:r>
      <w:r w:rsidR="003805B4" w:rsidRPr="003805B4">
        <w:t>Архиепископ</w:t>
      </w:r>
      <w:r w:rsidR="003805B4">
        <w:t xml:space="preserve">а </w:t>
      </w:r>
      <w:proofErr w:type="spellStart"/>
      <w:r w:rsidR="003805B4">
        <w:t>Верейского</w:t>
      </w:r>
      <w:proofErr w:type="spellEnd"/>
      <w:r w:rsidR="003805B4">
        <w:t xml:space="preserve"> Евгения, ректора </w:t>
      </w:r>
      <w:r w:rsidR="003805B4" w:rsidRPr="003805B4">
        <w:t>Московской православной духовной академии</w:t>
      </w:r>
    </w:p>
    <w:p w:rsidR="007A4451" w:rsidRDefault="007A4451" w:rsidP="00574CE8">
      <w:pPr>
        <w:spacing w:line="276" w:lineRule="auto"/>
      </w:pPr>
      <w:r>
        <w:t>Фонд поддержки гуманитарных и просветительских инициатив «</w:t>
      </w:r>
      <w:proofErr w:type="spellStart"/>
      <w:r>
        <w:t>Соработничество</w:t>
      </w:r>
      <w:proofErr w:type="spellEnd"/>
      <w:r>
        <w:t xml:space="preserve">», именуемый в дальнейшем «Фонд», </w:t>
      </w:r>
      <w:r w:rsidR="003805B4">
        <w:t>Московской православной духовной академией,</w:t>
      </w:r>
      <w:r w:rsidR="004A41E0">
        <w:t xml:space="preserve"> при поддержке ООО «Начинание»</w:t>
      </w:r>
      <w:r w:rsidR="00D25F33">
        <w:t xml:space="preserve"> (далее по тексту – Организаторы) проводит открытый </w:t>
      </w:r>
      <w:bookmarkStart w:id="0" w:name="_GoBack"/>
      <w:bookmarkEnd w:id="0"/>
      <w:r w:rsidR="00D25F33">
        <w:t>конкурс</w:t>
      </w:r>
      <w:r w:rsidR="006E493D">
        <w:t xml:space="preserve">, </w:t>
      </w:r>
      <w:r w:rsidR="003805B4">
        <w:t>направленный на</w:t>
      </w:r>
      <w:r w:rsidR="006E493D" w:rsidRPr="006E493D">
        <w:t xml:space="preserve"> </w:t>
      </w:r>
      <w:r w:rsidR="006E493D">
        <w:t xml:space="preserve">развитие творческого, благотворительного, инновационного потенциала </w:t>
      </w:r>
      <w:r w:rsidR="007478C8">
        <w:t>учащихся Московских духовных школ</w:t>
      </w:r>
      <w:r w:rsidR="006E493D">
        <w:t>.</w:t>
      </w:r>
    </w:p>
    <w:p w:rsidR="001E3B06" w:rsidRDefault="001E3B06" w:rsidP="00BB5D0A">
      <w:pPr>
        <w:spacing w:line="276" w:lineRule="auto"/>
      </w:pPr>
      <w:r>
        <w:t xml:space="preserve">Координационный комитет по поощрению </w:t>
      </w:r>
      <w:r w:rsidRPr="001E3B06">
        <w:t>социальных, образовательных, культурных и иных инициатив под эгидой Русской Православной Церкви</w:t>
      </w:r>
      <w:r>
        <w:t xml:space="preserve"> выделил на проведение в регионах Российской Федерации на интернет-площадке коллективного финансирования «Начинание» локальных конкурсов четыре миллиона рублей.</w:t>
      </w:r>
    </w:p>
    <w:p w:rsidR="001E3B06" w:rsidRDefault="001E3B06" w:rsidP="00BB5152">
      <w:pPr>
        <w:spacing w:line="276" w:lineRule="auto"/>
      </w:pPr>
      <w:r>
        <w:t>Настоящее положение определяет порядок организации и проведения конкурса «</w:t>
      </w:r>
      <w:r w:rsidR="00BB5152" w:rsidRPr="00BB5152">
        <w:t>Инициативы семинаристов: от учебы к практике</w:t>
      </w:r>
      <w:r>
        <w:t>» (далее Конкурс).</w:t>
      </w:r>
    </w:p>
    <w:p w:rsidR="00E40794" w:rsidRDefault="00E40794" w:rsidP="00BB5D0A">
      <w:pPr>
        <w:spacing w:line="276" w:lineRule="auto"/>
      </w:pPr>
    </w:p>
    <w:p w:rsidR="006E493D" w:rsidRPr="00530113" w:rsidRDefault="006E493D" w:rsidP="00BB5D0A">
      <w:pPr>
        <w:spacing w:line="276" w:lineRule="auto"/>
        <w:jc w:val="center"/>
        <w:rPr>
          <w:b/>
        </w:rPr>
      </w:pPr>
      <w:r w:rsidRPr="00530113">
        <w:rPr>
          <w:b/>
          <w:lang w:val="en-US"/>
        </w:rPr>
        <w:t>I</w:t>
      </w:r>
      <w:r w:rsidR="002C776A" w:rsidRPr="002C776A">
        <w:rPr>
          <w:b/>
        </w:rPr>
        <w:t>. ЦЕЛЬ КОНКУРСА</w:t>
      </w:r>
    </w:p>
    <w:p w:rsidR="006E493D" w:rsidRDefault="006E493D" w:rsidP="00BB5D0A">
      <w:pPr>
        <w:spacing w:line="276" w:lineRule="auto"/>
      </w:pPr>
      <w:r>
        <w:t xml:space="preserve">Цель конкурса – </w:t>
      </w:r>
      <w:r w:rsidR="008B5B63">
        <w:t xml:space="preserve">поддержка, развитие и продвижение на основе масштабного и разностороннего сотрудничества между </w:t>
      </w:r>
      <w:r w:rsidR="00740018">
        <w:t xml:space="preserve">Церковью, </w:t>
      </w:r>
      <w:r w:rsidR="008B5B63">
        <w:t>общественностью, предпринимательством и государственными структурами региона</w:t>
      </w:r>
      <w:r w:rsidR="00740018">
        <w:t xml:space="preserve"> традиционных нравственных ценностей и православной культуры</w:t>
      </w:r>
      <w:r w:rsidR="008B5B63">
        <w:t>.</w:t>
      </w:r>
    </w:p>
    <w:p w:rsidR="008B5B63" w:rsidRDefault="008B5B63" w:rsidP="00BB5D0A">
      <w:pPr>
        <w:spacing w:line="276" w:lineRule="auto"/>
      </w:pPr>
      <w:r>
        <w:t>Конкурс предоставляет равные возможности всем его участникам. Это обеспечивается</w:t>
      </w:r>
      <w:r w:rsidR="000B2372">
        <w:t xml:space="preserve"> как </w:t>
      </w:r>
      <w:r>
        <w:t>равным</w:t>
      </w:r>
      <w:r w:rsidR="000B2372">
        <w:t xml:space="preserve"> доступом участников к современным</w:t>
      </w:r>
      <w:r w:rsidR="00740018">
        <w:t xml:space="preserve"> информационно-коммуникационным </w:t>
      </w:r>
      <w:r w:rsidR="000B2372">
        <w:t>технологиям</w:t>
      </w:r>
      <w:r>
        <w:t xml:space="preserve"> </w:t>
      </w:r>
      <w:r w:rsidR="000B2372">
        <w:t xml:space="preserve">для </w:t>
      </w:r>
      <w:r w:rsidR="00740018">
        <w:t xml:space="preserve">привлечения ресурсов с целью </w:t>
      </w:r>
      <w:r w:rsidR="000B2372">
        <w:t xml:space="preserve">решения социально-значимых проблем региона, так и </w:t>
      </w:r>
      <w:r w:rsidR="00D6596D">
        <w:t>квалификацией экспертов Конкурса,</w:t>
      </w:r>
      <w:r w:rsidR="00740018">
        <w:t xml:space="preserve"> </w:t>
      </w:r>
      <w:r w:rsidR="000B2372">
        <w:t>и процедурой экспертизы.</w:t>
      </w:r>
    </w:p>
    <w:p w:rsidR="00D6596D" w:rsidRDefault="00D6596D" w:rsidP="00BB5D0A">
      <w:pPr>
        <w:spacing w:line="276" w:lineRule="auto"/>
      </w:pPr>
    </w:p>
    <w:p w:rsidR="000B2372" w:rsidRDefault="000B2372" w:rsidP="00BB5D0A">
      <w:pPr>
        <w:spacing w:line="276" w:lineRule="auto"/>
      </w:pPr>
      <w:r>
        <w:t>Задачи Конкурс</w:t>
      </w:r>
      <w:r w:rsidR="00740018">
        <w:t>а</w:t>
      </w:r>
      <w:r>
        <w:t>:</w:t>
      </w:r>
    </w:p>
    <w:p w:rsidR="005D22BF" w:rsidRDefault="000B2372" w:rsidP="00BB5D0A">
      <w:pPr>
        <w:pStyle w:val="a9"/>
        <w:numPr>
          <w:ilvl w:val="0"/>
          <w:numId w:val="2"/>
        </w:numPr>
        <w:spacing w:line="276" w:lineRule="auto"/>
      </w:pPr>
      <w:r>
        <w:t xml:space="preserve">Объединение всех слоев </w:t>
      </w:r>
      <w:r w:rsidR="00D6596D">
        <w:t>населения вокруг</w:t>
      </w:r>
      <w:r>
        <w:t xml:space="preserve"> ценностей милосердия</w:t>
      </w:r>
      <w:r w:rsidR="00740018">
        <w:t xml:space="preserve"> и </w:t>
      </w:r>
      <w:r w:rsidR="005D22BF">
        <w:t>благотворительности</w:t>
      </w:r>
      <w:r w:rsidR="00740018">
        <w:t>, а также</w:t>
      </w:r>
      <w:r w:rsidR="005D22BF">
        <w:t xml:space="preserve"> общественно-ориентированной деятельности.</w:t>
      </w:r>
    </w:p>
    <w:p w:rsidR="000B2372" w:rsidRDefault="005D22BF" w:rsidP="00BB5152">
      <w:pPr>
        <w:pStyle w:val="a9"/>
        <w:numPr>
          <w:ilvl w:val="0"/>
          <w:numId w:val="2"/>
        </w:numPr>
        <w:spacing w:line="276" w:lineRule="auto"/>
      </w:pPr>
      <w:r>
        <w:t xml:space="preserve">Поддержка возникающих </w:t>
      </w:r>
      <w:r w:rsidR="00BB5152">
        <w:t>студенческих</w:t>
      </w:r>
      <w:r>
        <w:t xml:space="preserve"> инициатив и профессиональной деятельности, направленных на решение социально-значимых проблем, творческих задач, </w:t>
      </w:r>
      <w:r w:rsidR="00D6596D">
        <w:t>внедрение инноваций</w:t>
      </w:r>
      <w:r w:rsidR="00F700C6">
        <w:t xml:space="preserve"> и технологий.</w:t>
      </w:r>
    </w:p>
    <w:p w:rsidR="00F700C6" w:rsidRDefault="00F700C6" w:rsidP="00BB5D0A">
      <w:pPr>
        <w:pStyle w:val="a9"/>
        <w:numPr>
          <w:ilvl w:val="0"/>
          <w:numId w:val="2"/>
        </w:numPr>
        <w:spacing w:line="276" w:lineRule="auto"/>
      </w:pPr>
      <w:r>
        <w:lastRenderedPageBreak/>
        <w:t xml:space="preserve">Консолидация материальных и духовных ресурсов граждан, </w:t>
      </w:r>
      <w:r w:rsidR="00740018">
        <w:t xml:space="preserve">Церкви, общественности, </w:t>
      </w:r>
      <w:r>
        <w:t>предпринимателей и государства в интересах страны</w:t>
      </w:r>
      <w:r w:rsidR="00740018">
        <w:t xml:space="preserve"> и </w:t>
      </w:r>
      <w:r>
        <w:t>региона.</w:t>
      </w:r>
    </w:p>
    <w:p w:rsidR="00F700C6" w:rsidRDefault="00F700C6" w:rsidP="00BB5D0A">
      <w:pPr>
        <w:pStyle w:val="a9"/>
        <w:numPr>
          <w:ilvl w:val="0"/>
          <w:numId w:val="2"/>
        </w:numPr>
        <w:spacing w:line="276" w:lineRule="auto"/>
      </w:pPr>
      <w:r>
        <w:t xml:space="preserve">Особенностью Конкурса является непосредственное участие заявителей в формировании части </w:t>
      </w:r>
      <w:proofErr w:type="spellStart"/>
      <w:r>
        <w:t>гран</w:t>
      </w:r>
      <w:r w:rsidR="00530113">
        <w:t>т</w:t>
      </w:r>
      <w:r>
        <w:t>ового</w:t>
      </w:r>
      <w:proofErr w:type="spellEnd"/>
      <w:r>
        <w:t xml:space="preserve"> фонда, состоящего из двух равных долей:</w:t>
      </w:r>
      <w:r w:rsidR="00530113">
        <w:t xml:space="preserve"> средства, привлекаемые заявителями на сайте платформы коллективного финансирования «Начинание» и средства, представленные Фондом «</w:t>
      </w:r>
      <w:proofErr w:type="spellStart"/>
      <w:r w:rsidR="00530113">
        <w:t>Соработничество</w:t>
      </w:r>
      <w:proofErr w:type="spellEnd"/>
      <w:r w:rsidR="00530113">
        <w:t>».</w:t>
      </w:r>
    </w:p>
    <w:p w:rsidR="00E40794" w:rsidRDefault="00E40794" w:rsidP="00BB5D0A">
      <w:pPr>
        <w:pStyle w:val="a9"/>
        <w:spacing w:line="276" w:lineRule="auto"/>
        <w:ind w:left="1429" w:firstLine="0"/>
      </w:pPr>
    </w:p>
    <w:p w:rsidR="00530113" w:rsidRPr="00D545D8" w:rsidRDefault="00530113" w:rsidP="00BB5D0A">
      <w:pPr>
        <w:spacing w:line="276" w:lineRule="auto"/>
        <w:jc w:val="center"/>
        <w:rPr>
          <w:b/>
        </w:rPr>
      </w:pPr>
      <w:r w:rsidRPr="00D545D8">
        <w:rPr>
          <w:b/>
          <w:lang w:val="en-US"/>
        </w:rPr>
        <w:t>II</w:t>
      </w:r>
      <w:r w:rsidR="002C776A" w:rsidRPr="002C776A">
        <w:rPr>
          <w:b/>
        </w:rPr>
        <w:t xml:space="preserve">. </w:t>
      </w:r>
      <w:r w:rsidRPr="00D545D8">
        <w:rPr>
          <w:b/>
        </w:rPr>
        <w:t xml:space="preserve">УЧАСТНИКИ </w:t>
      </w:r>
      <w:r w:rsidR="00D545D8" w:rsidRPr="00D545D8">
        <w:rPr>
          <w:b/>
        </w:rPr>
        <w:t>КОНКУРСА</w:t>
      </w:r>
    </w:p>
    <w:p w:rsidR="007A4451" w:rsidRDefault="00D545D8" w:rsidP="005C45CC">
      <w:pPr>
        <w:spacing w:line="276" w:lineRule="auto"/>
        <w:ind w:firstLine="0"/>
      </w:pPr>
      <w:r>
        <w:t>К участию в конкурсе приглашаются:</w:t>
      </w:r>
    </w:p>
    <w:p w:rsidR="00D545D8" w:rsidRDefault="00D545D8" w:rsidP="005C45CC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</w:pPr>
      <w:r>
        <w:t xml:space="preserve">инициативные </w:t>
      </w:r>
      <w:r w:rsidR="00A01E7E">
        <w:t>студенты и преподаватели Московских духовных школ</w:t>
      </w:r>
      <w:r>
        <w:t>;</w:t>
      </w:r>
    </w:p>
    <w:p w:rsidR="00D545D8" w:rsidRDefault="00D545D8" w:rsidP="005C45CC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709" w:firstLine="0"/>
      </w:pPr>
      <w:r>
        <w:t>некоммерческие организации, общественные и религиозные организации, имеющие статус юридического лица;</w:t>
      </w:r>
    </w:p>
    <w:p w:rsidR="00D545D8" w:rsidRDefault="00D545D8" w:rsidP="005C45CC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709" w:firstLine="0"/>
      </w:pPr>
      <w:r>
        <w:t>коммерческие организации и индивидуальные предприниматели без образования юридического лица, если заявленная в проекте деятельность не направлена на извлечение прибыли.</w:t>
      </w:r>
    </w:p>
    <w:p w:rsidR="00D545D8" w:rsidRDefault="00D545D8" w:rsidP="005C45CC">
      <w:pPr>
        <w:spacing w:line="276" w:lineRule="auto"/>
        <w:ind w:firstLine="0"/>
      </w:pPr>
      <w:r>
        <w:t>В конкурсе не принимают участие политические партии и движения.</w:t>
      </w:r>
    </w:p>
    <w:p w:rsidR="00E40794" w:rsidRDefault="00E40794" w:rsidP="00BB5D0A">
      <w:pPr>
        <w:spacing w:line="276" w:lineRule="auto"/>
      </w:pPr>
    </w:p>
    <w:p w:rsidR="00D545D8" w:rsidRDefault="00D545D8" w:rsidP="00BB5D0A">
      <w:pPr>
        <w:spacing w:line="276" w:lineRule="auto"/>
        <w:jc w:val="center"/>
        <w:rPr>
          <w:b/>
        </w:rPr>
      </w:pPr>
      <w:r w:rsidRPr="00D545D8">
        <w:rPr>
          <w:b/>
          <w:lang w:val="en-US"/>
        </w:rPr>
        <w:t>III</w:t>
      </w:r>
      <w:r w:rsidR="002C776A" w:rsidRPr="002C776A">
        <w:rPr>
          <w:b/>
        </w:rPr>
        <w:t>.</w:t>
      </w:r>
      <w:r w:rsidRPr="00D545D8">
        <w:rPr>
          <w:b/>
        </w:rPr>
        <w:t xml:space="preserve"> ГЕОГРАФИЯ </w:t>
      </w:r>
      <w:r w:rsidR="00740018">
        <w:rPr>
          <w:b/>
        </w:rPr>
        <w:t xml:space="preserve">И СРОКИ ПРОВЕДЕНИЯ </w:t>
      </w:r>
      <w:r w:rsidRPr="00D545D8">
        <w:rPr>
          <w:b/>
        </w:rPr>
        <w:t>КОНКУРСА</w:t>
      </w:r>
    </w:p>
    <w:p w:rsidR="005C45CC" w:rsidRPr="00D545D8" w:rsidRDefault="005C45CC" w:rsidP="00BB5D0A">
      <w:pPr>
        <w:spacing w:line="276" w:lineRule="auto"/>
        <w:jc w:val="center"/>
        <w:rPr>
          <w:b/>
        </w:rPr>
      </w:pPr>
    </w:p>
    <w:p w:rsidR="007A4451" w:rsidRDefault="003F588F" w:rsidP="003F588F">
      <w:pPr>
        <w:spacing w:line="276" w:lineRule="auto"/>
        <w:ind w:firstLine="0"/>
      </w:pPr>
      <w:r>
        <w:t>Конкурс проводится на всей канонической территории Русской Православной Церкви</w:t>
      </w:r>
      <w:r w:rsidR="006803A4">
        <w:t>.</w:t>
      </w:r>
    </w:p>
    <w:p w:rsidR="00C61CCB" w:rsidRDefault="00740018" w:rsidP="003F588F">
      <w:pPr>
        <w:spacing w:line="276" w:lineRule="auto"/>
        <w:ind w:firstLine="0"/>
      </w:pPr>
      <w:r>
        <w:t xml:space="preserve">Сбор заявок осуществляется в период с </w:t>
      </w:r>
      <w:r w:rsidR="003F588F">
        <w:t xml:space="preserve">4 декабря 2015 </w:t>
      </w:r>
      <w:r>
        <w:t xml:space="preserve">по </w:t>
      </w:r>
      <w:r w:rsidR="003F588F">
        <w:t>4</w:t>
      </w:r>
      <w:r>
        <w:t xml:space="preserve"> </w:t>
      </w:r>
      <w:r w:rsidR="003F588F">
        <w:t>февраля</w:t>
      </w:r>
      <w:r>
        <w:t xml:space="preserve"> 201</w:t>
      </w:r>
      <w:r w:rsidR="003F588F">
        <w:t>6</w:t>
      </w:r>
      <w:r>
        <w:t xml:space="preserve"> года. </w:t>
      </w:r>
    </w:p>
    <w:p w:rsidR="00740018" w:rsidRDefault="00740018" w:rsidP="003F588F">
      <w:pPr>
        <w:spacing w:line="276" w:lineRule="auto"/>
        <w:ind w:firstLine="0"/>
      </w:pPr>
      <w:r>
        <w:t xml:space="preserve">Итоги конкурса обнародуются </w:t>
      </w:r>
      <w:r w:rsidR="003F588F">
        <w:t xml:space="preserve">14 февраля </w:t>
      </w:r>
      <w:r>
        <w:t>201</w:t>
      </w:r>
      <w:r w:rsidR="003F588F">
        <w:t>6</w:t>
      </w:r>
      <w:r>
        <w:t xml:space="preserve"> года.</w:t>
      </w:r>
    </w:p>
    <w:p w:rsidR="00C61CCB" w:rsidRDefault="00C61CCB" w:rsidP="003F588F">
      <w:pPr>
        <w:spacing w:line="276" w:lineRule="auto"/>
        <w:ind w:firstLine="0"/>
      </w:pPr>
      <w:r>
        <w:t xml:space="preserve">Начало реализации проектов не ранее </w:t>
      </w:r>
      <w:r w:rsidR="003F588F">
        <w:t>25</w:t>
      </w:r>
      <w:r>
        <w:t xml:space="preserve"> </w:t>
      </w:r>
      <w:r w:rsidR="003F588F">
        <w:t>февраля</w:t>
      </w:r>
      <w:r>
        <w:t xml:space="preserve"> 201</w:t>
      </w:r>
      <w:r w:rsidR="003F588F">
        <w:t>6</w:t>
      </w:r>
      <w:r>
        <w:t xml:space="preserve"> года. </w:t>
      </w:r>
    </w:p>
    <w:p w:rsidR="00C61CCB" w:rsidRDefault="00C61CCB" w:rsidP="003F588F">
      <w:pPr>
        <w:spacing w:line="276" w:lineRule="auto"/>
        <w:ind w:firstLine="0"/>
      </w:pPr>
      <w:r>
        <w:t xml:space="preserve">Отчетность по итогам реализации проектов не позднее </w:t>
      </w:r>
      <w:r w:rsidR="003F588F">
        <w:t>25</w:t>
      </w:r>
      <w:r>
        <w:t xml:space="preserve"> </w:t>
      </w:r>
      <w:r w:rsidR="003F588F">
        <w:t>марта</w:t>
      </w:r>
      <w:r>
        <w:t xml:space="preserve">.  </w:t>
      </w:r>
    </w:p>
    <w:p w:rsidR="00C61CCB" w:rsidRDefault="00C61CCB" w:rsidP="00BB5D0A">
      <w:pPr>
        <w:spacing w:line="276" w:lineRule="auto"/>
        <w:ind w:firstLine="0"/>
      </w:pPr>
    </w:p>
    <w:p w:rsidR="00751FE8" w:rsidRDefault="00751FE8" w:rsidP="00BB5D0A">
      <w:pPr>
        <w:spacing w:line="276" w:lineRule="auto"/>
        <w:ind w:firstLine="0"/>
      </w:pPr>
    </w:p>
    <w:p w:rsidR="001E3B06" w:rsidRPr="001E3B06" w:rsidRDefault="001E3B06" w:rsidP="00BB5D0A">
      <w:pPr>
        <w:spacing w:line="276" w:lineRule="auto"/>
        <w:ind w:firstLine="0"/>
        <w:jc w:val="center"/>
        <w:rPr>
          <w:b/>
        </w:rPr>
      </w:pPr>
      <w:r w:rsidRPr="001E3B06">
        <w:rPr>
          <w:b/>
          <w:lang w:val="en-US"/>
        </w:rPr>
        <w:t>IV</w:t>
      </w:r>
      <w:r w:rsidRPr="001E3B06">
        <w:rPr>
          <w:b/>
        </w:rPr>
        <w:t>. ФИНАНСИРОВАНИЕ ПРОЕКТОВ</w:t>
      </w:r>
      <w:r>
        <w:rPr>
          <w:b/>
        </w:rPr>
        <w:t xml:space="preserve"> И ОПРЕДЕЛЕНИЕ ПОБЕДИТЕЛЕЙ КОНКУРСА</w:t>
      </w:r>
    </w:p>
    <w:p w:rsidR="00BB5D0A" w:rsidRDefault="001E3B06" w:rsidP="00033ABF">
      <w:pPr>
        <w:spacing w:line="276" w:lineRule="auto"/>
      </w:pPr>
      <w:r>
        <w:t xml:space="preserve">Максимальная сумма проекта, участвующего в конкурсе, </w:t>
      </w:r>
      <w:r w:rsidR="00BB5D0A">
        <w:t xml:space="preserve">может </w:t>
      </w:r>
      <w:r>
        <w:t>составля</w:t>
      </w:r>
      <w:r w:rsidR="00BB5D0A">
        <w:t>ть</w:t>
      </w:r>
      <w:r>
        <w:t xml:space="preserve"> </w:t>
      </w:r>
      <w:r w:rsidR="00033ABF">
        <w:t>150</w:t>
      </w:r>
      <w:r>
        <w:t xml:space="preserve"> тысяч рублей.</w:t>
      </w:r>
    </w:p>
    <w:p w:rsidR="001E3B06" w:rsidRDefault="001E3B06" w:rsidP="00BB5D0A">
      <w:pPr>
        <w:spacing w:line="276" w:lineRule="auto"/>
      </w:pPr>
      <w:r>
        <w:t xml:space="preserve">Победителями будут </w:t>
      </w:r>
      <w:r w:rsidR="00BB5D0A">
        <w:t>назван</w:t>
      </w:r>
      <w:r>
        <w:t xml:space="preserve">ы заявители, в период </w:t>
      </w:r>
      <w:r w:rsidR="00D6596D">
        <w:t>проведения конкурса,</w:t>
      </w:r>
      <w:r>
        <w:t xml:space="preserve"> собра</w:t>
      </w:r>
      <w:r w:rsidR="00BB5D0A">
        <w:t>вшие</w:t>
      </w:r>
      <w:r>
        <w:t xml:space="preserve"> на интернет-площадке «Начинание» не менее 50% от необходимой суммы. Эти проекты получат дополнительное финансирование от организаторов конкурса</w:t>
      </w:r>
      <w:r w:rsidR="00BB5D0A">
        <w:t xml:space="preserve"> за счет средств, выделенных Координационным комитетом по поощрению </w:t>
      </w:r>
      <w:r w:rsidR="00BB5D0A" w:rsidRPr="001E3B06">
        <w:t>социальных, образовательных, культурных и иных инициатив под эгидой Русской Православной Церкви</w:t>
      </w:r>
      <w:r w:rsidR="00BB5D0A">
        <w:t xml:space="preserve"> на проведение локальных конкурсов в регионах Российской Федерации.</w:t>
      </w:r>
    </w:p>
    <w:p w:rsidR="001E3B06" w:rsidRDefault="001E3B06" w:rsidP="00BB5D0A">
      <w:pPr>
        <w:spacing w:line="276" w:lineRule="auto"/>
        <w:ind w:firstLine="0"/>
      </w:pPr>
    </w:p>
    <w:p w:rsidR="00601173" w:rsidRDefault="002C776A" w:rsidP="00BB5D0A">
      <w:pPr>
        <w:spacing w:line="276" w:lineRule="auto"/>
        <w:ind w:firstLine="0"/>
        <w:jc w:val="center"/>
        <w:rPr>
          <w:b/>
        </w:rPr>
      </w:pPr>
      <w:r w:rsidRPr="002C776A">
        <w:rPr>
          <w:b/>
          <w:lang w:val="en-US"/>
        </w:rPr>
        <w:t>V</w:t>
      </w:r>
      <w:r w:rsidRPr="00C76DE4">
        <w:rPr>
          <w:b/>
        </w:rPr>
        <w:t xml:space="preserve">. </w:t>
      </w:r>
      <w:r w:rsidRPr="002C776A">
        <w:rPr>
          <w:b/>
        </w:rPr>
        <w:t>НОМИНАЦИИ КОНКУРСА</w:t>
      </w:r>
    </w:p>
    <w:p w:rsidR="003D36AD" w:rsidRDefault="003D36AD" w:rsidP="003D36AD">
      <w:pPr>
        <w:spacing w:line="276" w:lineRule="auto"/>
        <w:ind w:firstLine="567"/>
      </w:pPr>
      <w:r>
        <w:t>Заявки на конкурс принимаются от юридических и физических лиц по следующим направлениям:</w:t>
      </w:r>
    </w:p>
    <w:p w:rsidR="003D36AD" w:rsidRDefault="003D36AD" w:rsidP="003D36AD">
      <w:pPr>
        <w:spacing w:line="276" w:lineRule="auto"/>
        <w:ind w:firstLine="567"/>
      </w:pPr>
    </w:p>
    <w:p w:rsidR="003D36AD" w:rsidRPr="003D36AD" w:rsidRDefault="003D36AD" w:rsidP="003D36AD">
      <w:pPr>
        <w:spacing w:line="276" w:lineRule="auto"/>
        <w:ind w:firstLine="567"/>
        <w:rPr>
          <w:b/>
          <w:bCs/>
        </w:rPr>
      </w:pPr>
      <w:r w:rsidRPr="003D36AD">
        <w:rPr>
          <w:b/>
          <w:bCs/>
        </w:rPr>
        <w:t>1. Православная миссионерская деятельность</w:t>
      </w:r>
    </w:p>
    <w:p w:rsidR="003D36AD" w:rsidRDefault="003D36AD" w:rsidP="003D36AD">
      <w:pPr>
        <w:spacing w:line="276" w:lineRule="auto"/>
        <w:ind w:firstLine="567"/>
      </w:pPr>
    </w:p>
    <w:p w:rsidR="003D36AD" w:rsidRDefault="003D36AD" w:rsidP="003D36AD">
      <w:pPr>
        <w:spacing w:line="276" w:lineRule="auto"/>
        <w:ind w:firstLine="567"/>
      </w:pPr>
      <w:r>
        <w:t>Поддерживаются проекты, направленные на продвижение в обществе православных ценностей, организацию работы православных миссионеров, информационное, техническое, материальное обеспечение этой деятельности. Также могут быть заявлены проекты по выпуску методических рекомендаций, обобщающих опыт миссионерского служения, проведение мероприятий по обучению и переподготовки кадров.</w:t>
      </w:r>
    </w:p>
    <w:p w:rsidR="003D36AD" w:rsidRDefault="003D36AD" w:rsidP="003D36AD">
      <w:pPr>
        <w:spacing w:line="276" w:lineRule="auto"/>
        <w:ind w:firstLine="567"/>
      </w:pPr>
    </w:p>
    <w:p w:rsidR="003D36AD" w:rsidRPr="003D36AD" w:rsidRDefault="003D36AD" w:rsidP="003D36AD">
      <w:pPr>
        <w:spacing w:line="276" w:lineRule="auto"/>
        <w:ind w:firstLine="567"/>
        <w:rPr>
          <w:b/>
          <w:bCs/>
        </w:rPr>
      </w:pPr>
      <w:r w:rsidRPr="003D36AD">
        <w:rPr>
          <w:b/>
          <w:bCs/>
        </w:rPr>
        <w:t>2. Культурно-образовательная деятельность</w:t>
      </w:r>
    </w:p>
    <w:p w:rsidR="003D36AD" w:rsidRDefault="003D36AD" w:rsidP="003D36AD">
      <w:pPr>
        <w:spacing w:line="276" w:lineRule="auto"/>
        <w:ind w:firstLine="567"/>
      </w:pPr>
    </w:p>
    <w:p w:rsidR="003D36AD" w:rsidRDefault="003D36AD" w:rsidP="003D36AD">
      <w:pPr>
        <w:spacing w:line="276" w:lineRule="auto"/>
        <w:ind w:firstLine="567"/>
      </w:pPr>
      <w:r>
        <w:t>Поддерживаются проекты, направленные на расширение образовательных возможностей учебного заведения: создание новых учебных курсов и программ, организация лекториев, творческих встреч, дискуссионных и спортивных клубов, поддержка библиотек, творческих мастерских. Номинация включает в себя проекты по проведению поездок и экскурсий культурно-исторической направленности.</w:t>
      </w:r>
    </w:p>
    <w:p w:rsidR="003D36AD" w:rsidRDefault="003D36AD" w:rsidP="003D36AD">
      <w:pPr>
        <w:spacing w:line="276" w:lineRule="auto"/>
        <w:ind w:firstLine="567"/>
      </w:pPr>
    </w:p>
    <w:p w:rsidR="003D36AD" w:rsidRPr="003D36AD" w:rsidRDefault="003D36AD" w:rsidP="003D36AD">
      <w:pPr>
        <w:spacing w:line="276" w:lineRule="auto"/>
        <w:ind w:firstLine="567"/>
        <w:rPr>
          <w:b/>
          <w:bCs/>
        </w:rPr>
      </w:pPr>
      <w:r w:rsidRPr="003D36AD">
        <w:rPr>
          <w:b/>
          <w:bCs/>
        </w:rPr>
        <w:t xml:space="preserve">3. Информационно-издательская деятельность </w:t>
      </w:r>
    </w:p>
    <w:p w:rsidR="003D36AD" w:rsidRDefault="003D36AD" w:rsidP="003D36AD">
      <w:pPr>
        <w:spacing w:line="276" w:lineRule="auto"/>
        <w:ind w:firstLine="567"/>
      </w:pPr>
    </w:p>
    <w:p w:rsidR="003D36AD" w:rsidRDefault="003D36AD" w:rsidP="003D36AD">
      <w:pPr>
        <w:spacing w:line="276" w:lineRule="auto"/>
        <w:ind w:firstLine="567"/>
      </w:pPr>
      <w:r>
        <w:t xml:space="preserve">Поддерживаются проекты по изданию трудов как профессорско-преподавательского состава, так и самих студентов, выпуск периодических академических изданий, по подготовке и дополнительному образованию учащихся и сотрудников академии в области журналистики. В рамках номинации допускаются проекты </w:t>
      </w:r>
      <w:proofErr w:type="spellStart"/>
      <w:r>
        <w:t>посозданию</w:t>
      </w:r>
      <w:proofErr w:type="spellEnd"/>
      <w:r>
        <w:t xml:space="preserve"> информационных ресурсов в сети интернет, каталогов, баз данных, выпуск материалов духовно-нравственного </w:t>
      </w:r>
      <w:proofErr w:type="spellStart"/>
      <w:r>
        <w:t>совдержания</w:t>
      </w:r>
      <w:proofErr w:type="spellEnd"/>
      <w:r>
        <w:t xml:space="preserve"> на электронных носителях, выпуск телепередач, </w:t>
      </w:r>
      <w:proofErr w:type="spellStart"/>
      <w:r>
        <w:t>аудиоподкастов</w:t>
      </w:r>
      <w:proofErr w:type="spellEnd"/>
      <w:r>
        <w:t xml:space="preserve">. А также проекты подготовке и дополнительному образованию учащихся и сотрудников академии в области журналистики. </w:t>
      </w:r>
    </w:p>
    <w:p w:rsidR="003D36AD" w:rsidRDefault="003D36AD" w:rsidP="003D36AD">
      <w:pPr>
        <w:spacing w:line="276" w:lineRule="auto"/>
        <w:ind w:firstLine="567"/>
      </w:pPr>
    </w:p>
    <w:p w:rsidR="003D36AD" w:rsidRPr="0077156A" w:rsidRDefault="0077156A" w:rsidP="0077156A">
      <w:pPr>
        <w:pStyle w:val="a9"/>
        <w:numPr>
          <w:ilvl w:val="0"/>
          <w:numId w:val="6"/>
        </w:numPr>
        <w:spacing w:line="276" w:lineRule="auto"/>
        <w:ind w:hanging="862"/>
        <w:rPr>
          <w:b/>
          <w:bCs/>
        </w:rPr>
      </w:pPr>
      <w:r>
        <w:rPr>
          <w:b/>
          <w:bCs/>
        </w:rPr>
        <w:t xml:space="preserve"> </w:t>
      </w:r>
      <w:r w:rsidR="003D36AD" w:rsidRPr="0077156A">
        <w:rPr>
          <w:b/>
          <w:bCs/>
        </w:rPr>
        <w:t xml:space="preserve">Материально-техническое обеспечение </w:t>
      </w:r>
    </w:p>
    <w:p w:rsidR="003D36AD" w:rsidRDefault="003D36AD" w:rsidP="003D36AD">
      <w:pPr>
        <w:pStyle w:val="a9"/>
        <w:spacing w:line="276" w:lineRule="auto"/>
        <w:ind w:left="1429" w:firstLine="0"/>
      </w:pPr>
    </w:p>
    <w:p w:rsidR="003D36AD" w:rsidRDefault="003D36AD" w:rsidP="003D36AD">
      <w:pPr>
        <w:spacing w:line="276" w:lineRule="auto"/>
        <w:ind w:firstLine="567"/>
      </w:pPr>
      <w:r>
        <w:lastRenderedPageBreak/>
        <w:t>В номинацию входят проекты по закупке и эксплуатации оборудования, расходных материалов, оплате ресурсов, необходимых для функционирования учебного заведения.</w:t>
      </w:r>
    </w:p>
    <w:p w:rsidR="007C676C" w:rsidRPr="007C676C" w:rsidRDefault="007C676C" w:rsidP="003D36AD">
      <w:pPr>
        <w:spacing w:line="276" w:lineRule="auto"/>
        <w:ind w:firstLine="567"/>
      </w:pPr>
    </w:p>
    <w:sectPr w:rsidR="007C676C" w:rsidRPr="007C676C" w:rsidSect="00C76DE4">
      <w:footerReference w:type="default" r:id="rId8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C7" w:rsidRDefault="00C10AC7" w:rsidP="00530113">
      <w:pPr>
        <w:spacing w:line="240" w:lineRule="auto"/>
      </w:pPr>
      <w:r>
        <w:separator/>
      </w:r>
    </w:p>
  </w:endnote>
  <w:endnote w:type="continuationSeparator" w:id="0">
    <w:p w:rsidR="00C10AC7" w:rsidRDefault="00C10AC7" w:rsidP="00530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5676"/>
      <w:docPartObj>
        <w:docPartGallery w:val="Page Numbers (Bottom of Page)"/>
        <w:docPartUnique/>
      </w:docPartObj>
    </w:sdtPr>
    <w:sdtEndPr/>
    <w:sdtContent>
      <w:p w:rsidR="00C76DE4" w:rsidRDefault="00601173" w:rsidP="00C76DE4">
        <w:pPr>
          <w:pStyle w:val="af3"/>
          <w:jc w:val="right"/>
        </w:pPr>
        <w:r w:rsidRPr="00C76DE4">
          <w:rPr>
            <w:sz w:val="22"/>
          </w:rPr>
          <w:fldChar w:fldCharType="begin"/>
        </w:r>
        <w:r w:rsidR="00C76DE4" w:rsidRPr="00C76DE4">
          <w:rPr>
            <w:sz w:val="22"/>
          </w:rPr>
          <w:instrText xml:space="preserve"> PAGE   \* MERGEFORMAT </w:instrText>
        </w:r>
        <w:r w:rsidRPr="00C76DE4">
          <w:rPr>
            <w:sz w:val="22"/>
          </w:rPr>
          <w:fldChar w:fldCharType="separate"/>
        </w:r>
        <w:r w:rsidR="00574CE8">
          <w:rPr>
            <w:noProof/>
            <w:sz w:val="22"/>
          </w:rPr>
          <w:t>4</w:t>
        </w:r>
        <w:r w:rsidRPr="00C76DE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C7" w:rsidRDefault="00C10AC7" w:rsidP="00530113">
      <w:pPr>
        <w:spacing w:line="240" w:lineRule="auto"/>
      </w:pPr>
      <w:r>
        <w:separator/>
      </w:r>
    </w:p>
  </w:footnote>
  <w:footnote w:type="continuationSeparator" w:id="0">
    <w:p w:rsidR="00C10AC7" w:rsidRDefault="00C10AC7" w:rsidP="005301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525"/>
    <w:multiLevelType w:val="hybridMultilevel"/>
    <w:tmpl w:val="D0246E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613F"/>
    <w:multiLevelType w:val="hybridMultilevel"/>
    <w:tmpl w:val="F710A67E"/>
    <w:lvl w:ilvl="0" w:tplc="97169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B11CD8"/>
    <w:multiLevelType w:val="hybridMultilevel"/>
    <w:tmpl w:val="367A5C02"/>
    <w:lvl w:ilvl="0" w:tplc="294CC9CC">
      <w:start w:val="4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0A76B8"/>
    <w:multiLevelType w:val="hybridMultilevel"/>
    <w:tmpl w:val="5128F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2F16"/>
    <w:multiLevelType w:val="hybridMultilevel"/>
    <w:tmpl w:val="AE2687D8"/>
    <w:lvl w:ilvl="0" w:tplc="20C0E3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441DB0"/>
    <w:multiLevelType w:val="hybridMultilevel"/>
    <w:tmpl w:val="3AC85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51"/>
    <w:rsid w:val="00033ABF"/>
    <w:rsid w:val="00040BFB"/>
    <w:rsid w:val="000B2372"/>
    <w:rsid w:val="00130319"/>
    <w:rsid w:val="0013180B"/>
    <w:rsid w:val="001600E5"/>
    <w:rsid w:val="00172730"/>
    <w:rsid w:val="00186CC8"/>
    <w:rsid w:val="001E3B06"/>
    <w:rsid w:val="0020421A"/>
    <w:rsid w:val="002638AE"/>
    <w:rsid w:val="002776AA"/>
    <w:rsid w:val="002C1231"/>
    <w:rsid w:val="002C1AB5"/>
    <w:rsid w:val="002C5DE4"/>
    <w:rsid w:val="002C776A"/>
    <w:rsid w:val="002E677C"/>
    <w:rsid w:val="002E799D"/>
    <w:rsid w:val="00342647"/>
    <w:rsid w:val="003805B4"/>
    <w:rsid w:val="003D36AD"/>
    <w:rsid w:val="003E6269"/>
    <w:rsid w:val="003F588F"/>
    <w:rsid w:val="004346FF"/>
    <w:rsid w:val="00463087"/>
    <w:rsid w:val="00467D2E"/>
    <w:rsid w:val="00481D50"/>
    <w:rsid w:val="0048539B"/>
    <w:rsid w:val="004A41E0"/>
    <w:rsid w:val="004C51CB"/>
    <w:rsid w:val="004D5D7C"/>
    <w:rsid w:val="00530113"/>
    <w:rsid w:val="005372DF"/>
    <w:rsid w:val="00557159"/>
    <w:rsid w:val="0056677C"/>
    <w:rsid w:val="00574CE8"/>
    <w:rsid w:val="005C45CC"/>
    <w:rsid w:val="005D22BF"/>
    <w:rsid w:val="00601173"/>
    <w:rsid w:val="006142C3"/>
    <w:rsid w:val="006803A4"/>
    <w:rsid w:val="006E493D"/>
    <w:rsid w:val="00722062"/>
    <w:rsid w:val="007360C7"/>
    <w:rsid w:val="00740018"/>
    <w:rsid w:val="007478C8"/>
    <w:rsid w:val="00751FE8"/>
    <w:rsid w:val="00767E93"/>
    <w:rsid w:val="00770C15"/>
    <w:rsid w:val="0077156A"/>
    <w:rsid w:val="007943F9"/>
    <w:rsid w:val="007A4451"/>
    <w:rsid w:val="007C5FEC"/>
    <w:rsid w:val="007C676C"/>
    <w:rsid w:val="007E6800"/>
    <w:rsid w:val="008026C9"/>
    <w:rsid w:val="008B5B63"/>
    <w:rsid w:val="008C27C6"/>
    <w:rsid w:val="00916B51"/>
    <w:rsid w:val="009809D0"/>
    <w:rsid w:val="009C5B18"/>
    <w:rsid w:val="00A01E7E"/>
    <w:rsid w:val="00A84232"/>
    <w:rsid w:val="00A86D4A"/>
    <w:rsid w:val="00A94DF7"/>
    <w:rsid w:val="00AF73DD"/>
    <w:rsid w:val="00B530EF"/>
    <w:rsid w:val="00B61AB3"/>
    <w:rsid w:val="00B706E3"/>
    <w:rsid w:val="00B80E54"/>
    <w:rsid w:val="00B826CE"/>
    <w:rsid w:val="00BB5152"/>
    <w:rsid w:val="00BB5D0A"/>
    <w:rsid w:val="00C10607"/>
    <w:rsid w:val="00C10AC7"/>
    <w:rsid w:val="00C61CCB"/>
    <w:rsid w:val="00C76626"/>
    <w:rsid w:val="00C76DE4"/>
    <w:rsid w:val="00CD00A5"/>
    <w:rsid w:val="00D127D2"/>
    <w:rsid w:val="00D25F33"/>
    <w:rsid w:val="00D4374E"/>
    <w:rsid w:val="00D545D8"/>
    <w:rsid w:val="00D6596D"/>
    <w:rsid w:val="00E37C2B"/>
    <w:rsid w:val="00E40794"/>
    <w:rsid w:val="00EE6BCE"/>
    <w:rsid w:val="00EF6859"/>
    <w:rsid w:val="00F45199"/>
    <w:rsid w:val="00F700C6"/>
    <w:rsid w:val="00F72F15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1DCD-A7D3-45AE-A67F-C60AC6C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D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93D"/>
  </w:style>
  <w:style w:type="paragraph" w:styleId="a3">
    <w:name w:val="footnote text"/>
    <w:basedOn w:val="a"/>
    <w:link w:val="a4"/>
    <w:uiPriority w:val="99"/>
    <w:semiHidden/>
    <w:unhideWhenUsed/>
    <w:rsid w:val="00530113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11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11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0113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0113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0113"/>
    <w:rPr>
      <w:vertAlign w:val="superscript"/>
    </w:rPr>
  </w:style>
  <w:style w:type="paragraph" w:styleId="a9">
    <w:name w:val="List Paragraph"/>
    <w:basedOn w:val="a"/>
    <w:uiPriority w:val="34"/>
    <w:qFormat/>
    <w:rsid w:val="00D545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0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1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776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76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76A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76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76AA"/>
    <w:rPr>
      <w:rFonts w:ascii="Times New Roman" w:hAnsi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C76DE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76DE4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C76DE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76DE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2EC13D-6E47-4C92-9F58-E2047B14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RePack by Diakov</cp:lastModifiedBy>
  <cp:revision>11</cp:revision>
  <dcterms:created xsi:type="dcterms:W3CDTF">2015-12-04T09:31:00Z</dcterms:created>
  <dcterms:modified xsi:type="dcterms:W3CDTF">2015-12-04T09:59:00Z</dcterms:modified>
</cp:coreProperties>
</file>